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2C" w:rsidRDefault="008A292C" w:rsidP="008A292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8A292C" w:rsidRDefault="008A292C" w:rsidP="008A292C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КАЛИНИНСКАЯ СРЕДНЯЯ ШКОЛА</w:t>
      </w:r>
    </w:p>
    <w:p w:rsidR="008A292C" w:rsidRDefault="008A292C" w:rsidP="008A292C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УХОЛОВСКОГО МУНИЦИПАЛЬНОГО РАЙОНА РЯЗАНСКОЙ ОБЛАСТИ</w:t>
      </w:r>
    </w:p>
    <w:p w:rsidR="008A292C" w:rsidRDefault="008A292C" w:rsidP="008A292C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391933, п. КАЛИНИН, ул. ШКОЛЬНАЯ, д. 8</w:t>
      </w:r>
    </w:p>
    <w:p w:rsidR="008A292C" w:rsidRDefault="008A292C" w:rsidP="008A292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A292C" w:rsidRDefault="008A292C" w:rsidP="008A292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292C" w:rsidRDefault="008A292C" w:rsidP="008A292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292C" w:rsidRDefault="008A292C" w:rsidP="008A292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Утверждаю</w:t>
      </w:r>
    </w:p>
    <w:p w:rsidR="00A11D58" w:rsidRPr="00A11D58" w:rsidRDefault="008A292C" w:rsidP="008A292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о директора                  Савина Л.Л.</w:t>
      </w:r>
      <w:r w:rsidR="00A11D58" w:rsidRPr="00A11D5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11D58" w:rsidRPr="00A11D5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11D58" w:rsidRPr="008A292C" w:rsidRDefault="00A11D58" w:rsidP="008A292C">
      <w:pPr>
        <w:pStyle w:val="a5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8A292C">
        <w:rPr>
          <w:rFonts w:ascii="Times New Roman" w:hAnsi="Times New Roman" w:cs="Times New Roman"/>
          <w:b/>
          <w:spacing w:val="-2"/>
          <w:sz w:val="36"/>
          <w:szCs w:val="28"/>
          <w:lang w:eastAsia="ru-RU"/>
        </w:rPr>
        <w:t>ПОЛОЖЕНИЕ</w:t>
      </w:r>
    </w:p>
    <w:p w:rsidR="00A11D58" w:rsidRPr="008A292C" w:rsidRDefault="008A292C" w:rsidP="008A292C">
      <w:pPr>
        <w:pStyle w:val="a5"/>
        <w:jc w:val="center"/>
        <w:rPr>
          <w:rFonts w:ascii="Times New Roman" w:hAnsi="Times New Roman" w:cs="Times New Roman"/>
          <w:b/>
          <w:spacing w:val="-1"/>
          <w:sz w:val="36"/>
          <w:szCs w:val="28"/>
          <w:lang w:eastAsia="ru-RU"/>
        </w:rPr>
      </w:pPr>
      <w:r w:rsidRPr="008A292C">
        <w:rPr>
          <w:rFonts w:ascii="Times New Roman" w:hAnsi="Times New Roman" w:cs="Times New Roman"/>
          <w:b/>
          <w:spacing w:val="-1"/>
          <w:sz w:val="36"/>
          <w:szCs w:val="28"/>
          <w:lang w:eastAsia="ru-RU"/>
        </w:rPr>
        <w:t>о кукольном кружке «Матрёшка</w:t>
      </w:r>
      <w:r w:rsidR="00A11D58" w:rsidRPr="008A292C">
        <w:rPr>
          <w:rFonts w:ascii="Times New Roman" w:hAnsi="Times New Roman" w:cs="Times New Roman"/>
          <w:b/>
          <w:spacing w:val="-1"/>
          <w:sz w:val="36"/>
          <w:szCs w:val="28"/>
          <w:lang w:eastAsia="ru-RU"/>
        </w:rPr>
        <w:t>».</w:t>
      </w:r>
    </w:p>
    <w:p w:rsidR="00A11D58" w:rsidRDefault="00A11D58" w:rsidP="00A11D58">
      <w:pPr>
        <w:pStyle w:val="a5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</w:p>
    <w:p w:rsidR="00A11D58" w:rsidRDefault="00A11D58" w:rsidP="00A11D58">
      <w:pPr>
        <w:pStyle w:val="a5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1. ОБЩИЕ ПОЛОЖЕНИЯ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pacing w:val="-13"/>
          <w:sz w:val="28"/>
          <w:szCs w:val="28"/>
          <w:lang w:eastAsia="ru-RU"/>
        </w:rPr>
        <w:t>1.1. </w:t>
      </w:r>
      <w:r w:rsidRPr="00A11D58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Положе</w:t>
      </w:r>
      <w:r w:rsidR="008A292C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ние о кукольном кружке «Матрёшка</w:t>
      </w:r>
      <w:r w:rsidRPr="00A11D58">
        <w:rPr>
          <w:rFonts w:ascii="Times New Roman" w:hAnsi="Times New Roman" w:cs="Times New Roman"/>
          <w:spacing w:val="-1"/>
          <w:sz w:val="28"/>
          <w:szCs w:val="28"/>
          <w:lang w:eastAsia="ru-RU"/>
        </w:rPr>
        <w:t>» разработано на основании </w:t>
      </w:r>
      <w:r w:rsidRPr="00A11D58">
        <w:rPr>
          <w:rFonts w:ascii="Times New Roman" w:hAnsi="Times New Roman" w:cs="Times New Roman"/>
          <w:sz w:val="28"/>
          <w:szCs w:val="28"/>
          <w:lang w:eastAsia="ru-RU"/>
        </w:rPr>
        <w:t>положения о культурно - досуговых учреждениях.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pacing w:val="-13"/>
          <w:sz w:val="28"/>
          <w:szCs w:val="28"/>
          <w:lang w:eastAsia="ru-RU"/>
        </w:rPr>
        <w:t>1.2. </w:t>
      </w:r>
      <w:r w:rsidRPr="00A11D58">
        <w:rPr>
          <w:rFonts w:ascii="Times New Roman" w:hAnsi="Times New Roman" w:cs="Times New Roman"/>
          <w:sz w:val="28"/>
          <w:szCs w:val="28"/>
          <w:lang w:eastAsia="ru-RU"/>
        </w:rPr>
        <w:t>Кукольный кружок «Петрушка» - это д</w:t>
      </w:r>
      <w:r w:rsidR="008A292C">
        <w:rPr>
          <w:rFonts w:ascii="Times New Roman" w:hAnsi="Times New Roman" w:cs="Times New Roman"/>
          <w:sz w:val="28"/>
          <w:szCs w:val="28"/>
          <w:lang w:eastAsia="ru-RU"/>
        </w:rPr>
        <w:t>обровольное объединение детей 7-12</w:t>
      </w:r>
      <w:r w:rsidRPr="00A11D58">
        <w:rPr>
          <w:rFonts w:ascii="Times New Roman" w:hAnsi="Times New Roman" w:cs="Times New Roman"/>
          <w:sz w:val="28"/>
          <w:szCs w:val="28"/>
          <w:lang w:eastAsia="ru-RU"/>
        </w:rPr>
        <w:t xml:space="preserve"> лет, основанное на общности интересов, запросов и потребностей в </w:t>
      </w:r>
      <w:r w:rsidRPr="00A11D58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занятиях любительским творчеством, в совместной творческой деятельности, </w:t>
      </w:r>
      <w:r w:rsidRPr="00A11D58">
        <w:rPr>
          <w:rFonts w:ascii="Times New Roman" w:hAnsi="Times New Roman" w:cs="Times New Roman"/>
          <w:sz w:val="28"/>
          <w:szCs w:val="28"/>
          <w:lang w:eastAsia="ru-RU"/>
        </w:rPr>
        <w:t>способствующей развитию дарований его участников, освоению и созданию ими культурных ценностей, а также основанное на единстве стремления к овладению полезными навыками в области организации досуга и отдыха.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pacing w:val="-1"/>
          <w:sz w:val="28"/>
          <w:szCs w:val="28"/>
          <w:lang w:eastAsia="ru-RU"/>
        </w:rPr>
        <w:t>1 .3. Кукольный кружок в рамках своей деятельности: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A11D58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организует систематические занятия в формах и видах, характерных для </w:t>
      </w:r>
      <w:r w:rsidRPr="00A11D58">
        <w:rPr>
          <w:rFonts w:ascii="Times New Roman" w:hAnsi="Times New Roman" w:cs="Times New Roman"/>
          <w:sz w:val="28"/>
          <w:szCs w:val="28"/>
          <w:lang w:eastAsia="ru-RU"/>
        </w:rPr>
        <w:t>данного клубного формирования (репетиция, и т. п.);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A11D58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проводит творческие отчеты о результатах своей деятельности (постановки, </w:t>
      </w:r>
      <w:r w:rsidRPr="00A11D58">
        <w:rPr>
          <w:rFonts w:ascii="Times New Roman" w:hAnsi="Times New Roman" w:cs="Times New Roman"/>
          <w:sz w:val="28"/>
          <w:szCs w:val="28"/>
          <w:lang w:eastAsia="ru-RU"/>
        </w:rPr>
        <w:t>показательные занятия, мастер-классы и т. п.);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z w:val="28"/>
          <w:szCs w:val="28"/>
          <w:lang w:eastAsia="ru-RU"/>
        </w:rPr>
        <w:t>- участвует в общих программах и акциях, совместно с </w:t>
      </w:r>
      <w:hyperlink r:id="rId4" w:tooltip="Дома культуры" w:history="1">
        <w:r w:rsidRPr="00A11D58">
          <w:rPr>
            <w:rFonts w:ascii="Times New Roman" w:hAnsi="Times New Roman" w:cs="Times New Roman"/>
            <w:sz w:val="28"/>
            <w:szCs w:val="28"/>
            <w:lang w:eastAsia="ru-RU"/>
          </w:rPr>
          <w:t>домом культуры</w:t>
        </w:r>
      </w:hyperlink>
      <w:r w:rsidRPr="00A11D5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A11D58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использует другие формы творческой работы и участия в культурной и </w:t>
      </w:r>
      <w:r w:rsidRPr="00A11D58">
        <w:rPr>
          <w:rFonts w:ascii="Times New Roman" w:hAnsi="Times New Roman" w:cs="Times New Roman"/>
          <w:sz w:val="28"/>
          <w:szCs w:val="28"/>
          <w:lang w:eastAsia="ru-RU"/>
        </w:rPr>
        <w:t>общественной жизни;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z w:val="28"/>
          <w:szCs w:val="28"/>
          <w:lang w:eastAsia="ru-RU"/>
        </w:rPr>
        <w:t>- принимает участие в муниципальных смотрах и конкурсах и т. п.</w:t>
      </w:r>
    </w:p>
    <w:p w:rsidR="00A11D58" w:rsidRPr="00A11D58" w:rsidRDefault="008A292C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</w:t>
      </w:r>
      <w:r w:rsidR="00A11D58" w:rsidRPr="00A11D58">
        <w:rPr>
          <w:rFonts w:ascii="Times New Roman" w:hAnsi="Times New Roman" w:cs="Times New Roman"/>
          <w:sz w:val="28"/>
          <w:szCs w:val="28"/>
          <w:lang w:eastAsia="ru-RU"/>
        </w:rPr>
        <w:t>. В своей деятельности Кукольный кружок руководствуется: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A11D5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действующим </w:t>
      </w:r>
      <w:hyperlink r:id="rId5" w:tooltip="Законы в России" w:history="1">
        <w:r w:rsidRPr="00A11D58">
          <w:rPr>
            <w:rFonts w:ascii="Times New Roman" w:hAnsi="Times New Roman" w:cs="Times New Roman"/>
            <w:spacing w:val="-3"/>
            <w:sz w:val="28"/>
            <w:szCs w:val="28"/>
            <w:lang w:eastAsia="ru-RU"/>
          </w:rPr>
          <w:t>законодательством Российской Федерации</w:t>
        </w:r>
      </w:hyperlink>
      <w:r w:rsidRPr="00A11D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z w:val="28"/>
          <w:szCs w:val="28"/>
          <w:lang w:eastAsia="ru-RU"/>
        </w:rPr>
        <w:t>2. ОРГАНИЗАЦИЯ ДЕЯТЕЛЬНОСТИ КУКОЛЬНОГО КРУЖКА.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5"/>
          <w:sz w:val="28"/>
          <w:szCs w:val="28"/>
          <w:lang w:eastAsia="ru-RU"/>
        </w:rPr>
        <w:t>2.1</w:t>
      </w:r>
      <w:r w:rsidRPr="00A11D58">
        <w:rPr>
          <w:rFonts w:ascii="Times New Roman" w:hAnsi="Times New Roman" w:cs="Times New Roman"/>
          <w:spacing w:val="-5"/>
          <w:sz w:val="28"/>
          <w:szCs w:val="28"/>
          <w:lang w:eastAsia="ru-RU"/>
        </w:rPr>
        <w:t>. </w:t>
      </w:r>
      <w:r w:rsidRPr="00A11D58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Кукольный кружок осуществляет свою деятельность: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z w:val="28"/>
          <w:szCs w:val="28"/>
          <w:lang w:eastAsia="ru-RU"/>
        </w:rPr>
        <w:t>- за счет </w:t>
      </w:r>
      <w:hyperlink r:id="rId6" w:tooltip="Бюджетное финансирование" w:history="1">
        <w:r w:rsidRPr="00A11D58">
          <w:rPr>
            <w:rFonts w:ascii="Times New Roman" w:hAnsi="Times New Roman" w:cs="Times New Roman"/>
            <w:sz w:val="28"/>
            <w:szCs w:val="28"/>
            <w:lang w:eastAsia="ru-RU"/>
          </w:rPr>
          <w:t>бюджетного финансирования</w:t>
        </w:r>
      </w:hyperlink>
      <w:r w:rsidRPr="00A11D58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Pr="00A11D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pacing w:val="-8"/>
          <w:sz w:val="28"/>
          <w:szCs w:val="28"/>
          <w:lang w:eastAsia="ru-RU"/>
        </w:rPr>
        <w:t>2.3. </w:t>
      </w:r>
      <w:r w:rsidRPr="00A11D58">
        <w:rPr>
          <w:rFonts w:ascii="Times New Roman" w:hAnsi="Times New Roman" w:cs="Times New Roman"/>
          <w:sz w:val="28"/>
          <w:szCs w:val="28"/>
          <w:lang w:eastAsia="ru-RU"/>
        </w:rPr>
        <w:t>Руководител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 кружка составляет перспективны</w:t>
      </w:r>
      <w:r w:rsidRPr="00A11D58">
        <w:rPr>
          <w:rFonts w:ascii="Times New Roman" w:hAnsi="Times New Roman" w:cs="Times New Roman"/>
          <w:sz w:val="28"/>
          <w:szCs w:val="28"/>
          <w:lang w:eastAsia="ru-RU"/>
        </w:rPr>
        <w:t xml:space="preserve">й и текущие планы деятельности кружка, формирования, ведет журнал учёта его работы, а </w:t>
      </w:r>
      <w:proofErr w:type="gramStart"/>
      <w:r w:rsidRPr="00A11D58">
        <w:rPr>
          <w:rFonts w:ascii="Times New Roman" w:hAnsi="Times New Roman" w:cs="Times New Roman"/>
          <w:sz w:val="28"/>
          <w:szCs w:val="28"/>
          <w:lang w:eastAsia="ru-RU"/>
        </w:rPr>
        <w:t xml:space="preserve">так </w:t>
      </w:r>
      <w:r w:rsidRPr="00A11D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же</w:t>
      </w:r>
      <w:proofErr w:type="gramEnd"/>
      <w:r w:rsidRPr="00A11D5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11D58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другую документацию в соотве</w:t>
      </w:r>
      <w:r w:rsidR="008A292C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тствии с положением</w:t>
      </w:r>
      <w:r w:rsidRPr="00A11D58">
        <w:rPr>
          <w:rFonts w:ascii="Times New Roman" w:hAnsi="Times New Roman" w:cs="Times New Roman"/>
          <w:spacing w:val="-1"/>
          <w:sz w:val="28"/>
          <w:szCs w:val="28"/>
          <w:lang w:eastAsia="ru-RU"/>
        </w:rPr>
        <w:t>, правилами внутреннего трудового распорядка и настоящим положением.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pacing w:val="-5"/>
          <w:sz w:val="28"/>
          <w:szCs w:val="28"/>
          <w:lang w:eastAsia="ru-RU"/>
        </w:rPr>
        <w:t>2.4. </w:t>
      </w:r>
      <w:r w:rsidRPr="00A11D5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Права и обязанности членов кр</w:t>
      </w:r>
      <w:r w:rsidR="008A292C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ужка «Матрёшка</w:t>
      </w:r>
      <w:r w:rsidRPr="00A11D5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».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pacing w:val="-5"/>
          <w:sz w:val="28"/>
          <w:szCs w:val="28"/>
          <w:lang w:eastAsia="ru-RU"/>
        </w:rPr>
        <w:t>2.5. </w:t>
      </w:r>
      <w:r w:rsidRPr="00A11D58">
        <w:rPr>
          <w:rFonts w:ascii="Times New Roman" w:hAnsi="Times New Roman" w:cs="Times New Roman"/>
          <w:sz w:val="28"/>
          <w:szCs w:val="28"/>
          <w:lang w:eastAsia="ru-RU"/>
        </w:rPr>
        <w:t>2Члены кружка имеют право: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z w:val="28"/>
          <w:szCs w:val="28"/>
          <w:lang w:eastAsia="ru-RU"/>
        </w:rPr>
        <w:t>- Вносить предложения руководителю кружка по совершенствованию форм и методов работы кружка;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z w:val="28"/>
          <w:szCs w:val="28"/>
          <w:lang w:eastAsia="ru-RU"/>
        </w:rPr>
        <w:t>- получать информацию и документы по работе кружка;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A11D58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принимать участие в обсуждении вопросов, касающихся работы кружка:</w:t>
      </w:r>
    </w:p>
    <w:p w:rsidR="008A292C" w:rsidRDefault="00A11D58" w:rsidP="00A11D58">
      <w:pPr>
        <w:pStyle w:val="a5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A11D5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быть членами других кружков и клубных формирований.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 </w:t>
      </w:r>
      <w:r w:rsidRPr="00A11D58">
        <w:rPr>
          <w:rFonts w:ascii="Times New Roman" w:hAnsi="Times New Roman" w:cs="Times New Roman"/>
          <w:sz w:val="28"/>
          <w:szCs w:val="28"/>
          <w:lang w:eastAsia="ru-RU"/>
        </w:rPr>
        <w:t>2.4.2 Члены кружка обязаны: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A11D58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посещать занятия в соответствии с графиком;</w:t>
      </w:r>
      <w:r w:rsidRPr="00A11D58">
        <w:rPr>
          <w:rFonts w:ascii="Times New Roman" w:hAnsi="Times New Roman" w:cs="Times New Roman"/>
          <w:spacing w:val="-1"/>
          <w:sz w:val="28"/>
          <w:szCs w:val="28"/>
          <w:lang w:eastAsia="ru-RU"/>
        </w:rPr>
        <w:br/>
        <w:t>-участвовать в меро</w:t>
      </w:r>
      <w:r w:rsidR="008A292C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приятиях, проводимых школой</w:t>
      </w:r>
      <w:r w:rsidRPr="00A11D58">
        <w:rPr>
          <w:rFonts w:ascii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2 5. </w:t>
      </w:r>
      <w:proofErr w:type="spellStart"/>
      <w:r w:rsidRPr="00A11D58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Творческо</w:t>
      </w:r>
      <w:proofErr w:type="spellEnd"/>
      <w:r w:rsidRPr="00A11D58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- организаци</w:t>
      </w:r>
      <w:r w:rsidR="008A292C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онная работа в кружке «Матрёшка</w:t>
      </w:r>
      <w:r w:rsidRPr="00A11D58">
        <w:rPr>
          <w:rFonts w:ascii="Times New Roman" w:hAnsi="Times New Roman" w:cs="Times New Roman"/>
          <w:spacing w:val="-1"/>
          <w:sz w:val="28"/>
          <w:szCs w:val="28"/>
          <w:lang w:eastAsia="ru-RU"/>
        </w:rPr>
        <w:t>»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pacing w:val="-12"/>
          <w:sz w:val="28"/>
          <w:szCs w:val="28"/>
          <w:lang w:eastAsia="ru-RU"/>
        </w:rPr>
        <w:t>предусматривает: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A11D58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проведение мероприятий по созданию в коллективе творческой атмосферы; </w:t>
      </w:r>
      <w:r w:rsidRPr="00A11D58">
        <w:rPr>
          <w:rFonts w:ascii="Times New Roman" w:hAnsi="Times New Roman" w:cs="Times New Roman"/>
          <w:sz w:val="28"/>
          <w:szCs w:val="28"/>
          <w:lang w:eastAsia="ru-RU"/>
        </w:rPr>
        <w:t xml:space="preserve">-добросовестное выполнение участниками поручений, воспитание бережного </w:t>
      </w:r>
      <w:r w:rsidR="008A292C">
        <w:rPr>
          <w:rFonts w:ascii="Times New Roman" w:hAnsi="Times New Roman" w:cs="Times New Roman"/>
          <w:sz w:val="28"/>
          <w:szCs w:val="28"/>
          <w:lang w:eastAsia="ru-RU"/>
        </w:rPr>
        <w:t>отношения к имуществу школы</w:t>
      </w:r>
      <w:r w:rsidRPr="00A11D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A11D58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проведение не реже одного раза в квартал и в конце года общего собрания </w:t>
      </w:r>
      <w:r w:rsidRPr="00A11D58">
        <w:rPr>
          <w:rFonts w:ascii="Times New Roman" w:hAnsi="Times New Roman" w:cs="Times New Roman"/>
          <w:sz w:val="28"/>
          <w:szCs w:val="28"/>
          <w:lang w:eastAsia="ru-RU"/>
        </w:rPr>
        <w:t>участников коллектива с подведением итогов творческой работы.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A11D58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накопление методических материалов, а так же материалов, отражающих </w:t>
      </w:r>
      <w:r w:rsidRPr="00A11D58">
        <w:rPr>
          <w:rFonts w:ascii="Times New Roman" w:hAnsi="Times New Roman" w:cs="Times New Roman"/>
          <w:sz w:val="28"/>
          <w:szCs w:val="28"/>
          <w:lang w:eastAsia="ru-RU"/>
        </w:rPr>
        <w:t>историю развития коллектива (планы, дневники, отчеты, альбомы, эскизы, </w:t>
      </w:r>
      <w:r w:rsidRPr="00A11D5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макеты, программы, афиши, рекламы, </w:t>
      </w:r>
      <w:hyperlink r:id="rId7" w:tooltip="Буклет" w:history="1">
        <w:r w:rsidRPr="00A11D58">
          <w:rPr>
            <w:rFonts w:ascii="Times New Roman" w:hAnsi="Times New Roman" w:cs="Times New Roman"/>
            <w:spacing w:val="-2"/>
            <w:sz w:val="28"/>
            <w:szCs w:val="28"/>
            <w:lang w:eastAsia="ru-RU"/>
          </w:rPr>
          <w:t>буклеты</w:t>
        </w:r>
      </w:hyperlink>
      <w:r w:rsidRPr="00A11D5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 и т. д.) и творческой работы.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pacing w:val="-8"/>
          <w:sz w:val="28"/>
          <w:szCs w:val="28"/>
          <w:lang w:eastAsia="ru-RU"/>
        </w:rPr>
        <w:t>2.6. </w:t>
      </w:r>
      <w:r w:rsidRPr="00A11D5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З</w:t>
      </w:r>
      <w:r w:rsidR="008A292C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анятия в кружке «Матрёшка</w:t>
      </w:r>
      <w:r w:rsidRPr="00A11D5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» проводятся один раз в неделю.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pacing w:val="-7"/>
          <w:sz w:val="28"/>
          <w:szCs w:val="28"/>
          <w:lang w:eastAsia="ru-RU"/>
        </w:rPr>
        <w:t>2.7. </w:t>
      </w:r>
      <w:r w:rsidRPr="00A11D58">
        <w:rPr>
          <w:rFonts w:ascii="Times New Roman" w:hAnsi="Times New Roman" w:cs="Times New Roman"/>
          <w:sz w:val="28"/>
          <w:szCs w:val="28"/>
          <w:lang w:eastAsia="ru-RU"/>
        </w:rPr>
        <w:t>За вклад в совершенствование и развитие творческой деятельности, организационную и </w:t>
      </w:r>
      <w:hyperlink r:id="rId8" w:tooltip="Воспитательная работа" w:history="1">
        <w:r w:rsidRPr="00A11D58">
          <w:rPr>
            <w:rFonts w:ascii="Times New Roman" w:hAnsi="Times New Roman" w:cs="Times New Roman"/>
            <w:sz w:val="28"/>
            <w:szCs w:val="28"/>
            <w:lang w:eastAsia="ru-RU"/>
          </w:rPr>
          <w:t>воспитательную работу</w:t>
        </w:r>
      </w:hyperlink>
      <w:r w:rsidR="008A292C">
        <w:rPr>
          <w:rFonts w:ascii="Times New Roman" w:hAnsi="Times New Roman" w:cs="Times New Roman"/>
          <w:sz w:val="28"/>
          <w:szCs w:val="28"/>
          <w:lang w:eastAsia="ru-RU"/>
        </w:rPr>
        <w:t> участники</w:t>
      </w:r>
      <w:r w:rsidRPr="00A11D58">
        <w:rPr>
          <w:rFonts w:ascii="Times New Roman" w:hAnsi="Times New Roman" w:cs="Times New Roman"/>
          <w:sz w:val="28"/>
          <w:szCs w:val="28"/>
          <w:lang w:eastAsia="ru-RU"/>
        </w:rPr>
        <w:t xml:space="preserve"> могут быть представлены к различным видам поощрения, а </w:t>
      </w:r>
      <w:r w:rsidRPr="00A11D58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именно: грамоте, диплому к другим отличиям на основании соответствующих </w:t>
      </w:r>
      <w:r w:rsidRPr="00A11D58">
        <w:rPr>
          <w:rFonts w:ascii="Times New Roman" w:hAnsi="Times New Roman" w:cs="Times New Roman"/>
          <w:sz w:val="28"/>
          <w:szCs w:val="28"/>
          <w:lang w:eastAsia="ru-RU"/>
        </w:rPr>
        <w:t>документов местных органов власти.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pacing w:val="-3"/>
          <w:sz w:val="28"/>
          <w:szCs w:val="28"/>
          <w:lang w:eastAsia="ru-RU"/>
        </w:rPr>
        <w:t>3. РУКОВОДСТВО КРУЖКОМ И КОНТРОЛЬ </w:t>
      </w:r>
      <w:r w:rsidRPr="00A11D58">
        <w:rPr>
          <w:rFonts w:ascii="Times New Roman" w:hAnsi="Times New Roman" w:cs="Times New Roman"/>
          <w:sz w:val="28"/>
          <w:szCs w:val="28"/>
          <w:lang w:eastAsia="ru-RU"/>
        </w:rPr>
        <w:t>ЗА ЕГО ДЕЯТЕЛЬНОСТЬЮ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pacing w:val="-8"/>
          <w:sz w:val="28"/>
          <w:szCs w:val="28"/>
          <w:lang w:eastAsia="ru-RU"/>
        </w:rPr>
        <w:t>3.1. </w:t>
      </w:r>
      <w:r w:rsidRPr="00A11D58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Общее руководство и контроль за деятельностью кружка осуществляет </w:t>
      </w:r>
      <w:r w:rsidR="008A292C">
        <w:rPr>
          <w:rFonts w:ascii="Times New Roman" w:hAnsi="Times New Roman" w:cs="Times New Roman"/>
          <w:sz w:val="28"/>
          <w:szCs w:val="28"/>
          <w:lang w:eastAsia="ru-RU"/>
        </w:rPr>
        <w:t>ответственная за воспитательную работу</w:t>
      </w:r>
      <w:r w:rsidRPr="00A11D58">
        <w:rPr>
          <w:rFonts w:ascii="Times New Roman" w:hAnsi="Times New Roman" w:cs="Times New Roman"/>
          <w:sz w:val="28"/>
          <w:szCs w:val="28"/>
          <w:lang w:eastAsia="ru-RU"/>
        </w:rPr>
        <w:t>, для обеспечения деятельности кружка он создает </w:t>
      </w:r>
      <w:r w:rsidRPr="00A11D58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необход</w:t>
      </w:r>
      <w:r w:rsidR="008A292C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имые условия</w:t>
      </w:r>
      <w:r w:rsidRPr="00A11D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pacing w:val="-7"/>
          <w:sz w:val="28"/>
          <w:szCs w:val="28"/>
          <w:lang w:eastAsia="ru-RU"/>
        </w:rPr>
        <w:t>3.2. </w:t>
      </w:r>
      <w:r w:rsidRPr="00A11D58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Руководитель кружка: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A11D58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составляет годовой план организационно-творческой работы, который пр</w:t>
      </w:r>
      <w:r w:rsidR="008A292C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едставляется руководителю школы</w:t>
      </w:r>
      <w:r w:rsidRPr="00A11D58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на утверждение;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A11D58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ведет в коллективе регулярную творческую и учебно-воспитательную </w:t>
      </w:r>
      <w:r w:rsidRPr="00A11D58">
        <w:rPr>
          <w:rFonts w:ascii="Times New Roman" w:hAnsi="Times New Roman" w:cs="Times New Roman"/>
          <w:sz w:val="28"/>
          <w:szCs w:val="28"/>
          <w:lang w:eastAsia="ru-RU"/>
        </w:rPr>
        <w:t>работу на основе утвержденного плана;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A11D58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формирует программу деятельности коллектива;</w:t>
      </w:r>
    </w:p>
    <w:p w:rsidR="00A11D58" w:rsidRPr="00A11D58" w:rsidRDefault="008A292C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>3.3</w:t>
      </w:r>
      <w:r w:rsidR="00A11D58" w:rsidRPr="00A11D58">
        <w:rPr>
          <w:rFonts w:ascii="Times New Roman" w:hAnsi="Times New Roman" w:cs="Times New Roman"/>
          <w:spacing w:val="-2"/>
          <w:sz w:val="28"/>
          <w:szCs w:val="28"/>
          <w:lang w:eastAsia="ru-RU"/>
        </w:rPr>
        <w:t>. Ответственность за содержание деятельности </w:t>
      </w:r>
      <w:r w:rsidR="00A11D58" w:rsidRPr="00A11D58">
        <w:rPr>
          <w:rFonts w:ascii="Times New Roman" w:hAnsi="Times New Roman" w:cs="Times New Roman"/>
          <w:sz w:val="28"/>
          <w:szCs w:val="28"/>
          <w:lang w:eastAsia="ru-RU"/>
        </w:rPr>
        <w:t>несет руководитель кружка.</w:t>
      </w:r>
    </w:p>
    <w:p w:rsidR="00A11D58" w:rsidRPr="00A11D58" w:rsidRDefault="00A11D58" w:rsidP="00A11D5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D5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04027" w:rsidRPr="00A11D58" w:rsidRDefault="00F04027" w:rsidP="00A11D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F04027" w:rsidRPr="00A11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58"/>
    <w:rsid w:val="00374A4A"/>
    <w:rsid w:val="008A292C"/>
    <w:rsid w:val="00A11D58"/>
    <w:rsid w:val="00F0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2516"/>
  <w15:chartTrackingRefBased/>
  <w15:docId w15:val="{FE437779-6105-45EF-BC1F-9724EB6A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1D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D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11D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1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A11D58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8A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8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99">
          <w:marLeft w:val="30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8411197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8229">
                  <w:marLeft w:val="75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9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ospitatelmznaya_rabot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bukl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byudzhetnoe_finansirovanie/" TargetMode="External"/><Relationship Id="rId5" Type="http://schemas.openxmlformats.org/officeDocument/2006/relationships/hyperlink" Target="https://pandia.ru/text/category/zakoni_v_rossi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ndia.ru/text/category/doma_kulmztur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dcterms:created xsi:type="dcterms:W3CDTF">2024-01-30T10:53:00Z</dcterms:created>
  <dcterms:modified xsi:type="dcterms:W3CDTF">2024-01-30T14:11:00Z</dcterms:modified>
</cp:coreProperties>
</file>